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C30A" w14:textId="18622B20" w:rsidR="00176369" w:rsidRPr="00047F08" w:rsidRDefault="00047F08" w:rsidP="00047F08">
      <w:pPr>
        <w:jc w:val="center"/>
        <w:rPr>
          <w:b/>
          <w:bCs/>
          <w:sz w:val="28"/>
          <w:szCs w:val="28"/>
        </w:rPr>
      </w:pPr>
      <w:r w:rsidRPr="00047F08">
        <w:rPr>
          <w:b/>
          <w:bCs/>
          <w:sz w:val="28"/>
          <w:szCs w:val="28"/>
        </w:rPr>
        <w:t>Clubhouse Moisture Issue – UPDATE</w:t>
      </w:r>
    </w:p>
    <w:p w14:paraId="79FFEE6C" w14:textId="091D1F3A" w:rsidR="00047F08" w:rsidRDefault="00047F08"/>
    <w:p w14:paraId="384A3B9F" w14:textId="5C51454D" w:rsidR="00DA2056" w:rsidRDefault="00852C0C">
      <w:r>
        <w:t xml:space="preserve">Currently, </w:t>
      </w:r>
      <w:r w:rsidR="00DA2056">
        <w:t>the POA is scheduled to spend</w:t>
      </w:r>
      <w:r w:rsidR="001929A1">
        <w:t xml:space="preserve"> approximately $80,400 </w:t>
      </w:r>
      <w:r w:rsidR="00840297">
        <w:t xml:space="preserve">in Asset Replacement Funds </w:t>
      </w:r>
      <w:r>
        <w:t xml:space="preserve">toward fixing </w:t>
      </w:r>
      <w:r w:rsidR="001929A1">
        <w:t>the moisture issue in the Clubhouse.</w:t>
      </w:r>
      <w:r w:rsidR="00B94CF6">
        <w:t xml:space="preserve"> However,</w:t>
      </w:r>
      <w:r w:rsidR="00A84C19">
        <w:t xml:space="preserve"> </w:t>
      </w:r>
      <w:r w:rsidR="00B94CF6">
        <w:t>t</w:t>
      </w:r>
      <w:r w:rsidR="00C71E6C">
        <w:t xml:space="preserve">his is not </w:t>
      </w:r>
      <w:proofErr w:type="gramStart"/>
      <w:r w:rsidR="00C71E6C">
        <w:t>all of</w:t>
      </w:r>
      <w:proofErr w:type="gramEnd"/>
      <w:r w:rsidR="00C71E6C">
        <w:t xml:space="preserve"> the funds that will be required to </w:t>
      </w:r>
      <w:r w:rsidR="00B94CF6">
        <w:t>resolve the issue.</w:t>
      </w:r>
      <w:r w:rsidR="00A84C19">
        <w:t xml:space="preserve"> </w:t>
      </w:r>
      <w:r w:rsidR="007650FA">
        <w:t>To date t</w:t>
      </w:r>
      <w:r w:rsidR="00A84C19">
        <w:t>he</w:t>
      </w:r>
      <w:r w:rsidR="005E000E">
        <w:t xml:space="preserve"> following work has </w:t>
      </w:r>
      <w:r w:rsidR="007650FA">
        <w:t xml:space="preserve">been </w:t>
      </w:r>
      <w:r w:rsidR="005E000E">
        <w:t>or will be completed</w:t>
      </w:r>
      <w:r w:rsidR="003F576A">
        <w:t xml:space="preserve"> toward </w:t>
      </w:r>
      <w:r w:rsidR="00242304">
        <w:t>resolution of this issue</w:t>
      </w:r>
      <w:r w:rsidR="003F576A">
        <w:t>: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6660"/>
      </w:tblGrid>
      <w:tr w:rsidR="003F576A" w:rsidRPr="003F576A" w14:paraId="3540349D" w14:textId="77777777" w:rsidTr="00E46BD8">
        <w:trPr>
          <w:trHeight w:val="29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737C" w14:textId="52F68862" w:rsidR="003F576A" w:rsidRPr="003F576A" w:rsidRDefault="003F576A" w:rsidP="003F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5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HVAC Air Intakes with associated roof components</w:t>
            </w:r>
            <w:r w:rsidR="00E46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-Replaced</w:t>
            </w:r>
          </w:p>
        </w:tc>
      </w:tr>
      <w:tr w:rsidR="003F576A" w:rsidRPr="003F576A" w14:paraId="5DB76AF6" w14:textId="77777777" w:rsidTr="00E46BD8">
        <w:trPr>
          <w:trHeight w:val="29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3955" w14:textId="2AAC33DC" w:rsidR="003F576A" w:rsidRPr="003F576A" w:rsidRDefault="003F576A" w:rsidP="003F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5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HVAC Unit #2 </w:t>
            </w:r>
            <w:r w:rsidR="00E46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3F5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Replace</w:t>
            </w:r>
            <w:r w:rsidR="00E46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3F576A" w:rsidRPr="003F576A" w14:paraId="74A054BF" w14:textId="77777777" w:rsidTr="00E46BD8">
        <w:trPr>
          <w:trHeight w:val="29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4D96" w14:textId="029FAA23" w:rsidR="003F576A" w:rsidRPr="003F576A" w:rsidRDefault="003F576A" w:rsidP="003F5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5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Attic Dehumidifiers</w:t>
            </w:r>
            <w:r w:rsidR="00E46B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-Added</w:t>
            </w:r>
            <w:r w:rsidR="002C2C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removes moisture from the </w:t>
            </w:r>
            <w:r w:rsidR="00B649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attic space</w:t>
            </w:r>
          </w:p>
        </w:tc>
      </w:tr>
      <w:tr w:rsidR="002B571F" w:rsidRPr="002B571F" w14:paraId="24434208" w14:textId="77777777" w:rsidTr="00E46BD8">
        <w:trPr>
          <w:trHeight w:val="29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048D" w14:textId="11AC2713" w:rsidR="002B571F" w:rsidRPr="002B571F" w:rsidRDefault="002B571F" w:rsidP="002B5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7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Replace HVAC Condensation Drain Lines</w:t>
            </w:r>
          </w:p>
        </w:tc>
      </w:tr>
      <w:tr w:rsidR="00151C96" w:rsidRPr="00151C96" w14:paraId="3E47F2A5" w14:textId="77777777" w:rsidTr="00E46BD8">
        <w:trPr>
          <w:trHeight w:val="29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AFFA" w14:textId="77777777" w:rsidR="00151C96" w:rsidRPr="00151C96" w:rsidRDefault="00151C96" w:rsidP="00151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C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Engineer</w:t>
            </w:r>
          </w:p>
        </w:tc>
      </w:tr>
      <w:tr w:rsidR="00151C96" w:rsidRPr="00151C96" w14:paraId="40AE9F62" w14:textId="77777777" w:rsidTr="00E46BD8">
        <w:trPr>
          <w:trHeight w:val="29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9546" w14:textId="343B282F" w:rsidR="00151C96" w:rsidRPr="00151C96" w:rsidRDefault="00151C96" w:rsidP="00151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1C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 outside drainage system</w:t>
            </w:r>
            <w:r w:rsidR="00840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-New</w:t>
            </w:r>
            <w:r w:rsidR="002C2C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carries moisture away from the building</w:t>
            </w:r>
          </w:p>
        </w:tc>
      </w:tr>
    </w:tbl>
    <w:p w14:paraId="01F307C2" w14:textId="10D3C7A9" w:rsidR="001739EB" w:rsidRDefault="001739EB" w:rsidP="001739EB">
      <w:pPr>
        <w:tabs>
          <w:tab w:val="left" w:pos="2745"/>
        </w:tabs>
      </w:pPr>
      <w:r>
        <w:tab/>
      </w:r>
    </w:p>
    <w:p w14:paraId="79FB52FB" w14:textId="094576BB" w:rsidR="006E501B" w:rsidRDefault="00B00880" w:rsidP="001739EB">
      <w:pPr>
        <w:tabs>
          <w:tab w:val="left" w:pos="2745"/>
        </w:tabs>
      </w:pPr>
      <w:r>
        <w:t xml:space="preserve">This first phase will be focused on </w:t>
      </w:r>
      <w:r w:rsidR="001739EB">
        <w:t>bring</w:t>
      </w:r>
      <w:r>
        <w:t>ing</w:t>
      </w:r>
      <w:r w:rsidR="001739EB">
        <w:t xml:space="preserve"> about a </w:t>
      </w:r>
      <w:r w:rsidR="00AA0EE6">
        <w:t>resolution that will permanently fix th</w:t>
      </w:r>
      <w:r w:rsidR="00F6222E">
        <w:t>e HVAC</w:t>
      </w:r>
      <w:r w:rsidR="00AA0EE6">
        <w:t xml:space="preserve"> </w:t>
      </w:r>
      <w:r w:rsidR="008D1462">
        <w:t xml:space="preserve">systems </w:t>
      </w:r>
      <w:r w:rsidR="00AA0EE6">
        <w:t>issue</w:t>
      </w:r>
      <w:r w:rsidR="00F6222E">
        <w:t>s</w:t>
      </w:r>
      <w:r w:rsidR="00246FA2">
        <w:t>.</w:t>
      </w:r>
      <w:r w:rsidR="005E6206">
        <w:t xml:space="preserve">  The</w:t>
      </w:r>
      <w:r w:rsidR="00185778">
        <w:t xml:space="preserve"> HVAC</w:t>
      </w:r>
      <w:r w:rsidR="005E6206">
        <w:t xml:space="preserve"> issues are responsible for </w:t>
      </w:r>
      <w:r w:rsidR="00032F2B">
        <w:t>most of</w:t>
      </w:r>
      <w:r w:rsidR="00185778">
        <w:t xml:space="preserve"> the moisture within the building.</w:t>
      </w:r>
      <w:r w:rsidR="00FB5A9E">
        <w:t xml:space="preserve"> </w:t>
      </w:r>
      <w:r w:rsidR="00B30310">
        <w:t xml:space="preserve">This phase has been split into Level 1 and Level 2 by the Engineer which corresponds to the first and second floors of the Clubhouse respectively. </w:t>
      </w:r>
      <w:r w:rsidR="00074E1E">
        <w:t>The Engineering Report for Level One of the building has been rec</w:t>
      </w:r>
      <w:r w:rsidR="00EA15CE">
        <w:t>eived and reviewed by the Board.</w:t>
      </w:r>
      <w:r w:rsidR="007D1E33">
        <w:t xml:space="preserve"> The Board after </w:t>
      </w:r>
      <w:r w:rsidR="00A72B5C">
        <w:t>fully considering the information in the report</w:t>
      </w:r>
      <w:r w:rsidR="007D1E33">
        <w:t xml:space="preserve"> has</w:t>
      </w:r>
      <w:r w:rsidR="00B30310">
        <w:t xml:space="preserve"> chosen to go with the Engineers recommendations for </w:t>
      </w:r>
      <w:r w:rsidR="0010490F">
        <w:t>Zones 1-4 and has chosen Option 4 for Zone 5, the most complicated part of th</w:t>
      </w:r>
      <w:r w:rsidR="00A72B5C">
        <w:t>is</w:t>
      </w:r>
      <w:r w:rsidR="0010490F">
        <w:t xml:space="preserve"> phase.</w:t>
      </w:r>
      <w:r w:rsidR="009273A4">
        <w:t xml:space="preserve">  </w:t>
      </w:r>
      <w:r w:rsidR="008B36C6">
        <w:t xml:space="preserve">The other options pose </w:t>
      </w:r>
      <w:r w:rsidR="00D7281D">
        <w:t xml:space="preserve">space </w:t>
      </w:r>
      <w:r w:rsidR="00510562">
        <w:t xml:space="preserve">limitations, </w:t>
      </w:r>
      <w:r w:rsidR="008B36C6">
        <w:t>n</w:t>
      </w:r>
      <w:r w:rsidR="00510562">
        <w:t>oise issues</w:t>
      </w:r>
      <w:r w:rsidR="008B36C6">
        <w:t>,</w:t>
      </w:r>
      <w:r w:rsidR="00D7281D">
        <w:t xml:space="preserve"> code restrictions </w:t>
      </w:r>
      <w:r w:rsidR="008B36C6">
        <w:t xml:space="preserve">and </w:t>
      </w:r>
      <w:r w:rsidR="00D04A7F">
        <w:t>appearance issues</w:t>
      </w:r>
      <w:r w:rsidR="0091285F">
        <w:t xml:space="preserve">.  </w:t>
      </w:r>
      <w:r w:rsidR="00821079">
        <w:t>A</w:t>
      </w:r>
      <w:r w:rsidR="00D04A7F">
        <w:t>dditionally, Option 1 is extremely expensive.</w:t>
      </w:r>
      <w:r w:rsidR="00225E7D">
        <w:t xml:space="preserve"> </w:t>
      </w:r>
      <w:r w:rsidR="0010490F">
        <w:t xml:space="preserve"> The Board has </w:t>
      </w:r>
      <w:r w:rsidR="00776382">
        <w:t>determined Option 4 presents a permanent solution</w:t>
      </w:r>
      <w:r w:rsidR="006A1E57">
        <w:t xml:space="preserve"> and preserves the appeal of the facility for the community and its guests.  T</w:t>
      </w:r>
      <w:r w:rsidR="007D1E33">
        <w:t>he Engineer</w:t>
      </w:r>
      <w:r w:rsidR="00293011">
        <w:t xml:space="preserve"> </w:t>
      </w:r>
      <w:r w:rsidR="006A1E57">
        <w:t xml:space="preserve">has been asked to </w:t>
      </w:r>
      <w:r w:rsidR="00293011">
        <w:t>draw up the bidding documents</w:t>
      </w:r>
      <w:r w:rsidR="005E6206">
        <w:t xml:space="preserve"> necessary to move forward with Level 1. </w:t>
      </w:r>
      <w:r w:rsidR="00577E1F">
        <w:t xml:space="preserve"> </w:t>
      </w:r>
      <w:r w:rsidR="006E501B">
        <w:t>Once the Level 2 report is received, which will be less complicated</w:t>
      </w:r>
      <w:r w:rsidR="000C5DC6">
        <w:t xml:space="preserve"> </w:t>
      </w:r>
      <w:r w:rsidR="00E1260E">
        <w:t>portion of this phase</w:t>
      </w:r>
      <w:r w:rsidR="00B2401F">
        <w:t>, the Board will move forward with the review</w:t>
      </w:r>
      <w:r w:rsidR="00577E1F">
        <w:t xml:space="preserve"> and selection of the solution.</w:t>
      </w:r>
    </w:p>
    <w:p w14:paraId="6857AFDC" w14:textId="6DCABBC9" w:rsidR="00154C92" w:rsidRDefault="00246FA2" w:rsidP="001739EB">
      <w:pPr>
        <w:tabs>
          <w:tab w:val="left" w:pos="2745"/>
        </w:tabs>
      </w:pPr>
      <w:r>
        <w:t>Next</w:t>
      </w:r>
      <w:r w:rsidR="00FB5A9E">
        <w:t>,</w:t>
      </w:r>
      <w:r>
        <w:t xml:space="preserve"> there may be other </w:t>
      </w:r>
      <w:r w:rsidR="003F7BCE">
        <w:t xml:space="preserve">building </w:t>
      </w:r>
      <w:r w:rsidR="007935F6">
        <w:t>area</w:t>
      </w:r>
      <w:r w:rsidR="003F7BCE">
        <w:t>s</w:t>
      </w:r>
      <w:r w:rsidR="007935F6">
        <w:t xml:space="preserve"> that are brin</w:t>
      </w:r>
      <w:r w:rsidR="003F7BCE">
        <w:t>g</w:t>
      </w:r>
      <w:r w:rsidR="007935F6">
        <w:t>ing moisture into the building</w:t>
      </w:r>
      <w:r>
        <w:t xml:space="preserve"> that</w:t>
      </w:r>
      <w:r w:rsidR="00FB5A9E">
        <w:t xml:space="preserve"> may need to be fixed</w:t>
      </w:r>
      <w:r w:rsidR="00AA0EE6">
        <w:t xml:space="preserve">.  Additionally, there </w:t>
      </w:r>
      <w:r w:rsidR="001E22DF">
        <w:t xml:space="preserve">may </w:t>
      </w:r>
      <w:r w:rsidR="00F762C1">
        <w:t xml:space="preserve">be </w:t>
      </w:r>
      <w:r w:rsidR="001953CA">
        <w:t xml:space="preserve">costs associated with </w:t>
      </w:r>
      <w:r w:rsidR="00F762C1">
        <w:t>cosmetic fixes that need to be completed</w:t>
      </w:r>
      <w:r w:rsidR="001953CA">
        <w:t xml:space="preserve"> due to moisture damage</w:t>
      </w:r>
      <w:r w:rsidR="00F762C1">
        <w:t>.</w:t>
      </w:r>
      <w:r w:rsidR="00415665">
        <w:t xml:space="preserve"> </w:t>
      </w:r>
      <w:r w:rsidR="002E777B">
        <w:t xml:space="preserve">Keep in mind that an environmental engineer will need to be consulted to determine if </w:t>
      </w:r>
      <w:r w:rsidR="00154C92">
        <w:t xml:space="preserve">water damage in the walls and attic have </w:t>
      </w:r>
      <w:r w:rsidR="003159CF">
        <w:t>led</w:t>
      </w:r>
      <w:r w:rsidR="00154C92">
        <w:t xml:space="preserve"> to mold or other issues</w:t>
      </w:r>
      <w:r w:rsidR="00CE7AFB">
        <w:t xml:space="preserve"> which will need to be addressed</w:t>
      </w:r>
      <w:r w:rsidR="00154C92">
        <w:t>.</w:t>
      </w:r>
    </w:p>
    <w:p w14:paraId="2975E2C2" w14:textId="7B0E248C" w:rsidR="001739EB" w:rsidRDefault="00DE644A" w:rsidP="001739EB">
      <w:pPr>
        <w:tabs>
          <w:tab w:val="left" w:pos="2745"/>
        </w:tabs>
      </w:pPr>
      <w:r>
        <w:t xml:space="preserve">The Replacement Fund began August with </w:t>
      </w:r>
      <w:r w:rsidR="00B311C1">
        <w:t>$457,171 and now stands at $</w:t>
      </w:r>
      <w:r w:rsidR="00AF33F2">
        <w:t xml:space="preserve">427,969 with the addition of the second installment of the </w:t>
      </w:r>
      <w:r w:rsidR="001623DD">
        <w:t>budgeted contribution to the account</w:t>
      </w:r>
      <w:r w:rsidR="00415665">
        <w:t xml:space="preserve"> for this fiscal year</w:t>
      </w:r>
      <w:r w:rsidR="001623DD">
        <w:t>.</w:t>
      </w:r>
      <w:r w:rsidR="00415665">
        <w:t xml:space="preserve"> </w:t>
      </w:r>
      <w:r w:rsidR="001623DD">
        <w:t xml:space="preserve"> </w:t>
      </w:r>
      <w:r w:rsidR="00154C92">
        <w:t xml:space="preserve">Please expect for this balance go down as we continue to </w:t>
      </w:r>
      <w:r w:rsidR="00BA4D17">
        <w:t xml:space="preserve">fund the fixes required by the building issues identified </w:t>
      </w:r>
      <w:r w:rsidR="00AF6038">
        <w:t>as being caused by the moisture issue.</w:t>
      </w:r>
    </w:p>
    <w:p w14:paraId="5D35396D" w14:textId="0FA602AB" w:rsidR="00270E08" w:rsidRDefault="00325BFE">
      <w:r>
        <w:t>The next update will be issued as soon as the</w:t>
      </w:r>
      <w:r w:rsidR="00512698">
        <w:t xml:space="preserve"> Bids </w:t>
      </w:r>
      <w:r w:rsidR="00512698">
        <w:t>and</w:t>
      </w:r>
      <w:r w:rsidR="00512698">
        <w:t>/or</w:t>
      </w:r>
      <w:r w:rsidR="00512698">
        <w:t xml:space="preserve"> the Level 2 report</w:t>
      </w:r>
      <w:r w:rsidR="00512698">
        <w:t xml:space="preserve"> are received. </w:t>
      </w:r>
    </w:p>
    <w:sectPr w:rsidR="0027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08"/>
    <w:rsid w:val="00032F2B"/>
    <w:rsid w:val="00047F08"/>
    <w:rsid w:val="00074E1E"/>
    <w:rsid w:val="000A0FB1"/>
    <w:rsid w:val="000C5DC6"/>
    <w:rsid w:val="0010490F"/>
    <w:rsid w:val="00151C96"/>
    <w:rsid w:val="00154C92"/>
    <w:rsid w:val="001623DD"/>
    <w:rsid w:val="001739EB"/>
    <w:rsid w:val="00185778"/>
    <w:rsid w:val="001929A1"/>
    <w:rsid w:val="001953CA"/>
    <w:rsid w:val="001E22DF"/>
    <w:rsid w:val="00225E7D"/>
    <w:rsid w:val="00242304"/>
    <w:rsid w:val="00246FA2"/>
    <w:rsid w:val="00270E08"/>
    <w:rsid w:val="00293011"/>
    <w:rsid w:val="002B571F"/>
    <w:rsid w:val="002C2C96"/>
    <w:rsid w:val="002D04D8"/>
    <w:rsid w:val="002D733C"/>
    <w:rsid w:val="002E777B"/>
    <w:rsid w:val="003159CF"/>
    <w:rsid w:val="00325BFE"/>
    <w:rsid w:val="00393203"/>
    <w:rsid w:val="003F576A"/>
    <w:rsid w:val="003F7BCE"/>
    <w:rsid w:val="00404D5C"/>
    <w:rsid w:val="00415665"/>
    <w:rsid w:val="004B4B8B"/>
    <w:rsid w:val="004E1008"/>
    <w:rsid w:val="00510477"/>
    <w:rsid w:val="00510562"/>
    <w:rsid w:val="00512698"/>
    <w:rsid w:val="00533BD0"/>
    <w:rsid w:val="00577E1F"/>
    <w:rsid w:val="005E000E"/>
    <w:rsid w:val="005E6206"/>
    <w:rsid w:val="006A1E57"/>
    <w:rsid w:val="006E501B"/>
    <w:rsid w:val="007650FA"/>
    <w:rsid w:val="00776382"/>
    <w:rsid w:val="007935F6"/>
    <w:rsid w:val="007D1E33"/>
    <w:rsid w:val="007F43F5"/>
    <w:rsid w:val="00821079"/>
    <w:rsid w:val="00840297"/>
    <w:rsid w:val="00852C0C"/>
    <w:rsid w:val="008B36C6"/>
    <w:rsid w:val="008D1462"/>
    <w:rsid w:val="0091285F"/>
    <w:rsid w:val="009273A4"/>
    <w:rsid w:val="00A72B5C"/>
    <w:rsid w:val="00A74451"/>
    <w:rsid w:val="00A84C19"/>
    <w:rsid w:val="00A97B8A"/>
    <w:rsid w:val="00AA0EE6"/>
    <w:rsid w:val="00AC1FE5"/>
    <w:rsid w:val="00AF33F2"/>
    <w:rsid w:val="00AF6038"/>
    <w:rsid w:val="00B00880"/>
    <w:rsid w:val="00B2401F"/>
    <w:rsid w:val="00B30310"/>
    <w:rsid w:val="00B311C1"/>
    <w:rsid w:val="00B64954"/>
    <w:rsid w:val="00B87B34"/>
    <w:rsid w:val="00B94CF6"/>
    <w:rsid w:val="00BA4D17"/>
    <w:rsid w:val="00C71E6C"/>
    <w:rsid w:val="00CE7AFB"/>
    <w:rsid w:val="00D04A7F"/>
    <w:rsid w:val="00D05F95"/>
    <w:rsid w:val="00D43E4C"/>
    <w:rsid w:val="00D7281D"/>
    <w:rsid w:val="00DA2056"/>
    <w:rsid w:val="00DE644A"/>
    <w:rsid w:val="00E1260E"/>
    <w:rsid w:val="00E46BD8"/>
    <w:rsid w:val="00EA15CE"/>
    <w:rsid w:val="00F6222E"/>
    <w:rsid w:val="00F762C1"/>
    <w:rsid w:val="00F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D9BE"/>
  <w15:chartTrackingRefBased/>
  <w15:docId w15:val="{3B12A655-B084-4C9B-BF19-D8CDA9F6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Brengel</dc:creator>
  <cp:keywords/>
  <dc:description/>
  <cp:lastModifiedBy>Lois Brengel</cp:lastModifiedBy>
  <cp:revision>59</cp:revision>
  <dcterms:created xsi:type="dcterms:W3CDTF">2023-01-20T15:53:00Z</dcterms:created>
  <dcterms:modified xsi:type="dcterms:W3CDTF">2023-01-26T18:49:00Z</dcterms:modified>
</cp:coreProperties>
</file>